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DC360" w14:textId="77777777" w:rsidR="00D33024" w:rsidRDefault="00D33024" w:rsidP="00B478AF">
      <w:pPr>
        <w:widowControl w:val="0"/>
        <w:jc w:val="both"/>
      </w:pPr>
    </w:p>
    <w:p w14:paraId="038CF54C" w14:textId="77777777" w:rsidR="00D33024" w:rsidRDefault="00D33024" w:rsidP="00B478AF">
      <w:pPr>
        <w:widowControl w:val="0"/>
        <w:jc w:val="both"/>
      </w:pPr>
      <w:r>
        <w:rPr>
          <w:u w:val="single"/>
        </w:rPr>
        <w:t>Bylaws of the Board - Board Members</w:t>
      </w:r>
    </w:p>
    <w:p w14:paraId="51AB19A8" w14:textId="77777777" w:rsidR="00D33024" w:rsidRDefault="00D33024" w:rsidP="00B478AF">
      <w:pPr>
        <w:widowControl w:val="0"/>
        <w:jc w:val="both"/>
      </w:pPr>
    </w:p>
    <w:p w14:paraId="2C0432F3" w14:textId="6E2D7093" w:rsidR="00D33024" w:rsidRDefault="00001FAC" w:rsidP="00B478AF">
      <w:pPr>
        <w:widowControl w:val="0"/>
        <w:jc w:val="both"/>
      </w:pPr>
      <w:r>
        <w:rPr>
          <w:u w:val="single"/>
        </w:rPr>
        <w:t>Board Member Attendance</w:t>
      </w:r>
    </w:p>
    <w:p w14:paraId="382363DA" w14:textId="77777777" w:rsidR="00D33024" w:rsidRDefault="00D33024" w:rsidP="00B478AF">
      <w:pPr>
        <w:widowControl w:val="0"/>
        <w:jc w:val="both"/>
      </w:pPr>
    </w:p>
    <w:p w14:paraId="40BA784A" w14:textId="61838C6C" w:rsidR="00D33024" w:rsidRDefault="00001FAC" w:rsidP="00B478AF">
      <w:pPr>
        <w:widowControl w:val="0"/>
        <w:jc w:val="both"/>
      </w:pPr>
      <w:r>
        <w:t xml:space="preserve">A Board Member who does not physically attend an entire Board meeting will be deemed to be unexcused and absent from the Board meeting.  If a Board Member is absent for </w:t>
      </w:r>
      <w:r w:rsidRPr="00001FAC">
        <w:t xml:space="preserve">more than two consecutive regular meetings of the </w:t>
      </w:r>
      <w:r>
        <w:t>B</w:t>
      </w:r>
      <w:r w:rsidRPr="00001FAC">
        <w:t>oard</w:t>
      </w:r>
      <w:r>
        <w:t>, then the Board Member’s seat becomes vacant.</w:t>
      </w:r>
    </w:p>
    <w:p w14:paraId="5077B53D" w14:textId="1B70BABB" w:rsidR="00001FAC" w:rsidRDefault="00001FAC" w:rsidP="00B478AF">
      <w:pPr>
        <w:widowControl w:val="0"/>
        <w:jc w:val="both"/>
      </w:pPr>
    </w:p>
    <w:p w14:paraId="4EB85C0B" w14:textId="7843EA46" w:rsidR="00001FAC" w:rsidRPr="008A012E" w:rsidRDefault="00001FAC" w:rsidP="00B478AF">
      <w:pPr>
        <w:widowControl w:val="0"/>
        <w:jc w:val="both"/>
      </w:pPr>
      <w:r>
        <w:t xml:space="preserve">If a Board Member desires to request their absence be excused, then such Board Member must submit the following information to the Board President </w:t>
      </w:r>
      <w:r w:rsidR="008A012E">
        <w:t xml:space="preserve">and Superintendent </w:t>
      </w:r>
      <w:r>
        <w:t>at least three days’ prior to the Board Meeting: (1) an explanation of why the Board Member is unable to attend the Meeting; (2) an explanation of what steps, if any, the Board Member took to make arrangements to attend the Meeting (such as reschedulin</w:t>
      </w:r>
      <w:r w:rsidR="008A012E">
        <w:t xml:space="preserve">g a work commitment); and (3) what “good cause” exists to deem the absence to be excused.  </w:t>
      </w:r>
      <w:r w:rsidR="0038649C">
        <w:t xml:space="preserve">“Good cause” is to be determined by the Board, in its sole discretion. </w:t>
      </w:r>
      <w:r w:rsidR="008A012E">
        <w:t xml:space="preserve">If the Board Member submitting the request is the Board President, then </w:t>
      </w:r>
      <w:r w:rsidR="008A012E" w:rsidRPr="008A012E">
        <w:t>the Board President shall submit the request to the Vice President</w:t>
      </w:r>
      <w:r w:rsidR="008A012E">
        <w:t xml:space="preserve"> and Superintendent</w:t>
      </w:r>
      <w:r w:rsidR="008A012E" w:rsidRPr="008A012E">
        <w:t>.  Any requests submitted within three days of the Board Meeting shall be denied, unless the Board determines that unforeseen or extenuating circumstances have occurred to cause the short notice.</w:t>
      </w:r>
      <w:r w:rsidR="008A012E">
        <w:t xml:space="preserve">  The Board President and Superintendent shall have the authority to implement any other reasonable measures to facilitate the request process.</w:t>
      </w:r>
    </w:p>
    <w:p w14:paraId="4CA57D68" w14:textId="77777777" w:rsidR="00D33024" w:rsidRPr="008A012E" w:rsidRDefault="00D33024" w:rsidP="00B478AF">
      <w:pPr>
        <w:widowControl w:val="0"/>
        <w:jc w:val="both"/>
      </w:pPr>
    </w:p>
    <w:p w14:paraId="03C8E669" w14:textId="43FB3046" w:rsidR="00D33024" w:rsidRPr="008A012E" w:rsidRDefault="00DB47FB" w:rsidP="00B478AF">
      <w:pPr>
        <w:widowControl w:val="0"/>
        <w:jc w:val="both"/>
      </w:pPr>
      <w:r>
        <w:t>After</w:t>
      </w:r>
      <w:r w:rsidR="008A012E" w:rsidRPr="008A012E">
        <w:t xml:space="preserve"> </w:t>
      </w:r>
      <w:r w:rsidR="008A012E">
        <w:t xml:space="preserve">receipt of such request, the Board President will present the Board Member’s request at the Board Meeting.  The Board, in its sole discretion, </w:t>
      </w:r>
      <w:r>
        <w:t>may</w:t>
      </w:r>
      <w:r w:rsidR="008A012E">
        <w:t xml:space="preserve"> vote on the request.  If the request fails to secure an affirmative vote of the Board, then the Board Member’s request shall be denied</w:t>
      </w:r>
      <w:r>
        <w:t>,</w:t>
      </w:r>
      <w:r w:rsidR="008A012E">
        <w:t xml:space="preserve"> and the Board Member’s absence shall be unexcused.</w:t>
      </w:r>
    </w:p>
    <w:p w14:paraId="4D3C05A3" w14:textId="77777777" w:rsidR="00D33024" w:rsidRPr="008A012E" w:rsidRDefault="00D33024" w:rsidP="00B478AF">
      <w:pPr>
        <w:widowControl w:val="0"/>
        <w:jc w:val="both"/>
      </w:pPr>
    </w:p>
    <w:p w14:paraId="12B12099" w14:textId="77777777" w:rsidR="00D33024" w:rsidRPr="008A012E" w:rsidRDefault="00D33024" w:rsidP="00B478AF">
      <w:pPr>
        <w:widowControl w:val="0"/>
        <w:jc w:val="both"/>
      </w:pPr>
    </w:p>
    <w:p w14:paraId="303C5404" w14:textId="77777777" w:rsidR="00D33024" w:rsidRPr="008A012E" w:rsidRDefault="00D33024" w:rsidP="00B478AF">
      <w:pPr>
        <w:widowControl w:val="0"/>
        <w:jc w:val="both"/>
      </w:pPr>
    </w:p>
    <w:p w14:paraId="156FED68" w14:textId="77777777" w:rsidR="00D33024" w:rsidRPr="008A012E" w:rsidRDefault="00D33024" w:rsidP="00B478AF">
      <w:pPr>
        <w:widowControl w:val="0"/>
        <w:jc w:val="both"/>
      </w:pPr>
    </w:p>
    <w:p w14:paraId="01F35AFE" w14:textId="77777777" w:rsidR="00D33024" w:rsidRPr="008A012E" w:rsidRDefault="00D33024" w:rsidP="00B478AF">
      <w:pPr>
        <w:widowControl w:val="0"/>
        <w:jc w:val="both"/>
      </w:pPr>
    </w:p>
    <w:p w14:paraId="6FF67C31" w14:textId="77777777" w:rsidR="00D33024" w:rsidRPr="008A012E" w:rsidRDefault="00D33024" w:rsidP="00B478AF">
      <w:pPr>
        <w:widowControl w:val="0"/>
        <w:jc w:val="both"/>
      </w:pPr>
    </w:p>
    <w:p w14:paraId="5E074D4D" w14:textId="77777777" w:rsidR="00D33024" w:rsidRPr="008A012E" w:rsidRDefault="00D33024" w:rsidP="00B478AF">
      <w:pPr>
        <w:widowControl w:val="0"/>
        <w:jc w:val="both"/>
      </w:pPr>
    </w:p>
    <w:p w14:paraId="15B9924B" w14:textId="77777777" w:rsidR="00D33024" w:rsidRPr="008A012E" w:rsidRDefault="00D33024" w:rsidP="00B478AF">
      <w:pPr>
        <w:widowControl w:val="0"/>
        <w:jc w:val="both"/>
      </w:pPr>
    </w:p>
    <w:p w14:paraId="0B2DFFD2" w14:textId="77777777" w:rsidR="00D33024" w:rsidRPr="008A012E" w:rsidRDefault="00D33024" w:rsidP="00B478AF">
      <w:pPr>
        <w:widowControl w:val="0"/>
        <w:jc w:val="both"/>
      </w:pPr>
    </w:p>
    <w:p w14:paraId="7EBBD415" w14:textId="77777777" w:rsidR="00D33024" w:rsidRPr="008A012E" w:rsidRDefault="00D33024" w:rsidP="00B478AF">
      <w:pPr>
        <w:widowControl w:val="0"/>
        <w:jc w:val="both"/>
      </w:pPr>
    </w:p>
    <w:p w14:paraId="06C41DB2" w14:textId="77777777" w:rsidR="00D33024" w:rsidRPr="008A012E" w:rsidRDefault="00D33024" w:rsidP="00B478AF">
      <w:pPr>
        <w:widowControl w:val="0"/>
        <w:jc w:val="both"/>
      </w:pPr>
    </w:p>
    <w:p w14:paraId="2CB3F714" w14:textId="77777777" w:rsidR="00D33024" w:rsidRPr="008A012E" w:rsidRDefault="00D33024" w:rsidP="00B478AF">
      <w:pPr>
        <w:widowControl w:val="0"/>
        <w:jc w:val="both"/>
      </w:pPr>
    </w:p>
    <w:p w14:paraId="0F1A83B3" w14:textId="77777777" w:rsidR="00D33024" w:rsidRPr="008A012E" w:rsidRDefault="00D33024" w:rsidP="00B478AF">
      <w:pPr>
        <w:widowControl w:val="0"/>
        <w:jc w:val="both"/>
      </w:pPr>
    </w:p>
    <w:p w14:paraId="073B1DCE" w14:textId="77777777" w:rsidR="00D33024" w:rsidRPr="008A012E" w:rsidRDefault="00D33024" w:rsidP="00B478AF">
      <w:pPr>
        <w:widowControl w:val="0"/>
        <w:jc w:val="both"/>
      </w:pPr>
    </w:p>
    <w:p w14:paraId="01F32F06" w14:textId="77777777" w:rsidR="00D33024" w:rsidRPr="008A012E" w:rsidRDefault="00D33024" w:rsidP="00B478AF">
      <w:pPr>
        <w:widowControl w:val="0"/>
        <w:jc w:val="both"/>
      </w:pPr>
    </w:p>
    <w:p w14:paraId="695F9BB8" w14:textId="77777777" w:rsidR="00D33024" w:rsidRPr="008A012E" w:rsidRDefault="00D33024" w:rsidP="00B478AF">
      <w:pPr>
        <w:widowControl w:val="0"/>
        <w:jc w:val="both"/>
      </w:pPr>
    </w:p>
    <w:p w14:paraId="13E5D7F0" w14:textId="77777777" w:rsidR="00D33024" w:rsidRPr="008A012E" w:rsidRDefault="00D33024" w:rsidP="00B478AF">
      <w:pPr>
        <w:widowControl w:val="0"/>
        <w:jc w:val="both"/>
      </w:pPr>
    </w:p>
    <w:p w14:paraId="4A7BEC5F" w14:textId="2FD39141" w:rsidR="00001FAC" w:rsidRPr="008A012E" w:rsidRDefault="00001FAC" w:rsidP="00001FAC">
      <w:pPr>
        <w:widowControl w:val="0"/>
        <w:spacing w:line="0" w:lineRule="atLeast"/>
        <w:jc w:val="both"/>
      </w:pPr>
      <w:r w:rsidRPr="008A012E">
        <w:t>Legal Reference:</w:t>
      </w:r>
      <w:r w:rsidRPr="008A012E">
        <w:tab/>
        <w:t>Neb. Rev. Stat. § 32-570</w:t>
      </w:r>
    </w:p>
    <w:p w14:paraId="3C551E48" w14:textId="77777777" w:rsidR="00001FAC" w:rsidRPr="008A012E" w:rsidRDefault="00001FAC" w:rsidP="00001FAC">
      <w:pPr>
        <w:widowControl w:val="0"/>
        <w:spacing w:line="0" w:lineRule="atLeast"/>
        <w:jc w:val="both"/>
        <w:rPr>
          <w:szCs w:val="24"/>
        </w:rPr>
      </w:pPr>
    </w:p>
    <w:p w14:paraId="3A2A29E0" w14:textId="67098C40" w:rsidR="00D33024" w:rsidRPr="008A012E" w:rsidRDefault="00A64369" w:rsidP="00001FAC">
      <w:pPr>
        <w:widowControl w:val="0"/>
        <w:spacing w:line="0" w:lineRule="atLeast"/>
        <w:jc w:val="both"/>
      </w:pPr>
      <w:r w:rsidRPr="008A012E">
        <w:rPr>
          <w:szCs w:val="24"/>
        </w:rPr>
        <w:t>Date of Adoption:</w:t>
      </w:r>
      <w:r w:rsidRPr="008A012E">
        <w:rPr>
          <w:szCs w:val="24"/>
        </w:rPr>
        <w:tab/>
      </w:r>
      <w:r w:rsidR="00BF503D">
        <w:rPr>
          <w:szCs w:val="24"/>
        </w:rPr>
        <w:t>______________________, 2023</w:t>
      </w:r>
    </w:p>
    <w:sectPr w:rsidR="00D33024" w:rsidRPr="008A012E" w:rsidSect="00900C39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90164" w14:textId="77777777" w:rsidR="004457FE" w:rsidRDefault="004457FE">
      <w:r>
        <w:separator/>
      </w:r>
    </w:p>
  </w:endnote>
  <w:endnote w:type="continuationSeparator" w:id="0">
    <w:p w14:paraId="560BDBE1" w14:textId="77777777" w:rsidR="004457FE" w:rsidRDefault="00445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DC765" w14:textId="77777777" w:rsidR="00D85861" w:rsidRDefault="00D85861">
    <w:pPr>
      <w:framePr w:w="9360" w:h="280" w:hRule="exact" w:wrap="notBeside" w:vAnchor="page" w:hAnchor="text" w:y="14832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BF503D">
      <w:fldChar w:fldCharType="begin"/>
    </w:r>
    <w:r w:rsidR="00BF503D">
      <w:instrText xml:space="preserve"> NUMPAGES \* arabic \* MERGEFORMAT </w:instrText>
    </w:r>
    <w:r w:rsidR="00BF503D">
      <w:fldChar w:fldCharType="separate"/>
    </w:r>
    <w:r>
      <w:rPr>
        <w:noProof/>
      </w:rPr>
      <w:t>1</w:t>
    </w:r>
    <w:r w:rsidR="00BF503D">
      <w:rPr>
        <w:noProof/>
      </w:rPr>
      <w:fldChar w:fldCharType="end"/>
    </w:r>
  </w:p>
  <w:p w14:paraId="11E73CF8" w14:textId="77777777" w:rsidR="00D85861" w:rsidRDefault="00D85861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ACC12" w14:textId="77777777" w:rsidR="00D85861" w:rsidRDefault="00D85861">
    <w:pPr>
      <w:framePr w:w="9360" w:h="280" w:hRule="exact" w:wrap="notBeside" w:vAnchor="page" w:hAnchor="text" w:y="14832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BF503D">
      <w:fldChar w:fldCharType="begin"/>
    </w:r>
    <w:r w:rsidR="00BF503D">
      <w:instrText xml:space="preserve"> NUMPAGES \* arabic \* MERGEFORMAT </w:instrText>
    </w:r>
    <w:r w:rsidR="00BF503D">
      <w:fldChar w:fldCharType="separate"/>
    </w:r>
    <w:r w:rsidR="002B3BF2">
      <w:rPr>
        <w:noProof/>
      </w:rPr>
      <w:t>1</w:t>
    </w:r>
    <w:r w:rsidR="00BF503D">
      <w:rPr>
        <w:noProof/>
      </w:rPr>
      <w:fldChar w:fldCharType="end"/>
    </w:r>
  </w:p>
  <w:p w14:paraId="63A3B4AA" w14:textId="77777777" w:rsidR="00D85861" w:rsidRDefault="00D85861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551C9" w14:textId="77777777" w:rsidR="004457FE" w:rsidRDefault="004457FE">
      <w:r>
        <w:separator/>
      </w:r>
    </w:p>
  </w:footnote>
  <w:footnote w:type="continuationSeparator" w:id="0">
    <w:p w14:paraId="6D18D2D5" w14:textId="77777777" w:rsidR="004457FE" w:rsidRDefault="00445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137DE" w14:textId="77777777" w:rsidR="00D85861" w:rsidRDefault="00D85861">
    <w:pPr>
      <w:widowControl w:val="0"/>
      <w:tabs>
        <w:tab w:val="center" w:pos="4680"/>
        <w:tab w:val="right" w:pos="9360"/>
      </w:tabs>
    </w:pPr>
    <w:r>
      <w:t>Article 9</w:t>
    </w:r>
    <w:r>
      <w:tab/>
    </w:r>
    <w:r>
      <w:rPr>
        <w:b/>
      </w:rPr>
      <w:t>BYLAWS OF THE BOARD</w:t>
    </w:r>
    <w:r>
      <w:tab/>
      <w:t>Policy No. 9140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05C8B" w14:textId="040AC8AB" w:rsidR="00D85861" w:rsidRDefault="00D85861">
    <w:pPr>
      <w:widowControl w:val="0"/>
      <w:tabs>
        <w:tab w:val="center" w:pos="4680"/>
        <w:tab w:val="right" w:pos="9360"/>
      </w:tabs>
    </w:pPr>
    <w:r>
      <w:t>Article 9</w:t>
    </w:r>
    <w:r>
      <w:tab/>
    </w:r>
    <w:r>
      <w:rPr>
        <w:b/>
      </w:rPr>
      <w:t>BYLAWS OF THE BOARD</w:t>
    </w:r>
    <w:r>
      <w:tab/>
      <w:t>Policy No. 914</w:t>
    </w:r>
    <w:r w:rsidR="00001FAC"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noTabHangInd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8AF"/>
    <w:rsid w:val="00001FAC"/>
    <w:rsid w:val="00244F92"/>
    <w:rsid w:val="002B3BF2"/>
    <w:rsid w:val="0038649C"/>
    <w:rsid w:val="00394812"/>
    <w:rsid w:val="003C587C"/>
    <w:rsid w:val="003D7EA2"/>
    <w:rsid w:val="004457FE"/>
    <w:rsid w:val="005E4D81"/>
    <w:rsid w:val="006800FD"/>
    <w:rsid w:val="006C4507"/>
    <w:rsid w:val="00794952"/>
    <w:rsid w:val="00815601"/>
    <w:rsid w:val="008A012E"/>
    <w:rsid w:val="00900C39"/>
    <w:rsid w:val="00944E64"/>
    <w:rsid w:val="009D0B1B"/>
    <w:rsid w:val="009D42D2"/>
    <w:rsid w:val="00A64369"/>
    <w:rsid w:val="00B478AF"/>
    <w:rsid w:val="00BF503D"/>
    <w:rsid w:val="00C302E3"/>
    <w:rsid w:val="00CD462A"/>
    <w:rsid w:val="00D33024"/>
    <w:rsid w:val="00D85861"/>
    <w:rsid w:val="00DB47FB"/>
    <w:rsid w:val="00E56088"/>
    <w:rsid w:val="00F12D65"/>
    <w:rsid w:val="00F9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C661A2"/>
  <w15:chartTrackingRefBased/>
  <w15:docId w15:val="{B289C226-C4A7-4BEF-9D41-D0FEA22C9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B3B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B3BF2"/>
    <w:rPr>
      <w:sz w:val="24"/>
    </w:rPr>
  </w:style>
  <w:style w:type="paragraph" w:styleId="Footer">
    <w:name w:val="footer"/>
    <w:basedOn w:val="Normal"/>
    <w:link w:val="FooterChar"/>
    <w:rsid w:val="002B3B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B3BF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28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Knight</dc:creator>
  <cp:keywords/>
  <cp:lastModifiedBy>Sierra Meints</cp:lastModifiedBy>
  <cp:revision>4</cp:revision>
  <cp:lastPrinted>2022-03-11T15:50:00Z</cp:lastPrinted>
  <dcterms:created xsi:type="dcterms:W3CDTF">2022-03-11T15:39:00Z</dcterms:created>
  <dcterms:modified xsi:type="dcterms:W3CDTF">2023-08-21T19:53:00Z</dcterms:modified>
</cp:coreProperties>
</file>